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3EE9" w14:textId="77777777" w:rsidR="00D07752" w:rsidRPr="00E00C9E" w:rsidRDefault="00D07752" w:rsidP="00D07752">
      <w:pPr>
        <w:rPr>
          <w:b/>
          <w:bCs/>
          <w:sz w:val="32"/>
          <w:szCs w:val="32"/>
        </w:rPr>
      </w:pPr>
      <w:r w:rsidRPr="00E00C9E">
        <w:rPr>
          <w:b/>
          <w:bCs/>
          <w:sz w:val="32"/>
          <w:szCs w:val="32"/>
        </w:rPr>
        <w:t>A Guide for presentation</w:t>
      </w:r>
      <w:r>
        <w:rPr>
          <w:b/>
          <w:bCs/>
          <w:sz w:val="32"/>
          <w:szCs w:val="32"/>
        </w:rPr>
        <w:t>s</w:t>
      </w:r>
    </w:p>
    <w:p w14:paraId="2F853C40" w14:textId="77777777" w:rsidR="00D07752" w:rsidRDefault="00D07752" w:rsidP="00D07752"/>
    <w:p w14:paraId="2565214B" w14:textId="77777777" w:rsidR="00D07752" w:rsidRDefault="00D07752" w:rsidP="00D07752"/>
    <w:p w14:paraId="33BAFD02" w14:textId="3356EDE0" w:rsidR="00D07752" w:rsidRPr="00D07752" w:rsidRDefault="00D07752" w:rsidP="00D07752">
      <w:pPr>
        <w:rPr>
          <w:b/>
          <w:bCs/>
          <w:color w:val="FF0000"/>
          <w:rtl/>
        </w:rPr>
      </w:pPr>
      <w:r>
        <w:rPr>
          <w:b/>
          <w:bCs/>
        </w:rPr>
        <w:t>Posters:</w:t>
      </w:r>
    </w:p>
    <w:p w14:paraId="27890980" w14:textId="281B1DE7" w:rsidR="00D07752" w:rsidRDefault="00D07752" w:rsidP="00D07752">
      <w:pPr>
        <w:pStyle w:val="ListParagraph"/>
        <w:numPr>
          <w:ilvl w:val="0"/>
          <w:numId w:val="3"/>
        </w:numPr>
      </w:pPr>
      <w:r>
        <w:t xml:space="preserve">Poster sessions will be held on each day of the </w:t>
      </w:r>
      <w:r w:rsidR="005F65E0">
        <w:t>c</w:t>
      </w:r>
      <w:r>
        <w:t>onference.</w:t>
      </w:r>
    </w:p>
    <w:p w14:paraId="4F3E29D3" w14:textId="63C7B6FD" w:rsidR="00D07752" w:rsidRDefault="00D07752" w:rsidP="00A27E28">
      <w:pPr>
        <w:pStyle w:val="ListParagraph"/>
        <w:numPr>
          <w:ilvl w:val="0"/>
          <w:numId w:val="3"/>
        </w:numPr>
      </w:pPr>
      <w:r>
        <w:t xml:space="preserve">The allotted time for each poster session is </w:t>
      </w:r>
      <w:r w:rsidR="00A27E28">
        <w:t xml:space="preserve">60 </w:t>
      </w:r>
      <w:r>
        <w:t xml:space="preserve">minutes and will include </w:t>
      </w:r>
      <w:r w:rsidR="00B70E5F">
        <w:t>5-6</w:t>
      </w:r>
      <w:r w:rsidR="00A27E28">
        <w:t xml:space="preserve"> </w:t>
      </w:r>
      <w:r>
        <w:t>posters.</w:t>
      </w:r>
    </w:p>
    <w:p w14:paraId="1ED75195" w14:textId="77777777" w:rsidR="00D07752" w:rsidRDefault="00D07752" w:rsidP="00A27E28">
      <w:pPr>
        <w:pStyle w:val="ListParagraph"/>
        <w:numPr>
          <w:ilvl w:val="0"/>
          <w:numId w:val="3"/>
        </w:numPr>
      </w:pPr>
      <w:r>
        <w:t xml:space="preserve">Each presenter will be allocated 5 minutes for explaining the poster, followed by </w:t>
      </w:r>
      <w:r w:rsidR="00A27E28">
        <w:t xml:space="preserve">5 minutes </w:t>
      </w:r>
      <w:r>
        <w:t>discussion</w:t>
      </w:r>
      <w:r w:rsidR="00A27E28">
        <w:t xml:space="preserve"> </w:t>
      </w:r>
      <w:r>
        <w:t>with the audience.</w:t>
      </w:r>
    </w:p>
    <w:p w14:paraId="45617102" w14:textId="77777777" w:rsidR="00D07752" w:rsidRDefault="00D07752" w:rsidP="00D07752"/>
    <w:p w14:paraId="46393630" w14:textId="77777777" w:rsidR="00D07752" w:rsidRDefault="00D07752" w:rsidP="00D07752">
      <w:pPr>
        <w:rPr>
          <w:b/>
          <w:bCs/>
        </w:rPr>
      </w:pPr>
      <w:r>
        <w:rPr>
          <w:b/>
          <w:bCs/>
        </w:rPr>
        <w:t>Guidelines for Preparing your Poster</w:t>
      </w:r>
    </w:p>
    <w:p w14:paraId="1BE0AED3" w14:textId="77777777" w:rsidR="00D07752" w:rsidRDefault="00D07752" w:rsidP="00D07752">
      <w:pPr>
        <w:rPr>
          <w:b/>
          <w:bCs/>
        </w:rPr>
      </w:pPr>
    </w:p>
    <w:p w14:paraId="159F90E6" w14:textId="67859BAC" w:rsidR="00D07752" w:rsidRPr="00B13DB4" w:rsidRDefault="00D07752" w:rsidP="00D0775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Poster measurements are 70cm width x 100cm length </w:t>
      </w:r>
      <w:r w:rsidR="005F65E0">
        <w:t xml:space="preserve">(27 in width x 39 in length) </w:t>
      </w:r>
      <w:r>
        <w:t>and should be printed on paper or fabric but not on foam.</w:t>
      </w:r>
    </w:p>
    <w:p w14:paraId="25867C88" w14:textId="51B7CD43" w:rsidR="00D07752" w:rsidRPr="00B13DB4" w:rsidRDefault="00D07752" w:rsidP="005F65E0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text of the poster must be in </w:t>
      </w:r>
      <w:r>
        <w:rPr>
          <w:u w:val="single"/>
        </w:rPr>
        <w:t>English only.</w:t>
      </w:r>
      <w:r w:rsidRPr="00D07752">
        <w:rPr>
          <w:rFonts w:hint="cs"/>
          <w:b/>
          <w:bCs/>
          <w:color w:val="FF0000"/>
          <w:rtl/>
        </w:rPr>
        <w:t xml:space="preserve"> </w:t>
      </w:r>
    </w:p>
    <w:p w14:paraId="0A5EF5B2" w14:textId="5B5B45F4" w:rsidR="005F65E0" w:rsidRPr="005F65E0" w:rsidRDefault="005F65E0" w:rsidP="005F65E0">
      <w:pPr>
        <w:pStyle w:val="ListParagraph"/>
        <w:numPr>
          <w:ilvl w:val="0"/>
          <w:numId w:val="4"/>
        </w:numPr>
        <w:spacing w:before="240" w:after="240" w:line="276" w:lineRule="auto"/>
        <w:rPr>
          <w:rFonts w:ascii="Calibri" w:hAnsi="Calibri" w:cs="Calibri"/>
          <w:sz w:val="22"/>
          <w:szCs w:val="22"/>
        </w:rPr>
      </w:pPr>
      <w:r>
        <w:t xml:space="preserve">We recommend that you include a </w:t>
      </w:r>
      <w:hyperlink r:id="rId5" w:history="1">
        <w:r w:rsidRPr="00166A93">
          <w:rPr>
            <w:rStyle w:val="Hyperlink"/>
          </w:rPr>
          <w:t>QR code</w:t>
        </w:r>
      </w:hyperlink>
      <w:r>
        <w:t xml:space="preserve"> with a 250 word summary of your poster.</w:t>
      </w:r>
    </w:p>
    <w:p w14:paraId="25B853F8" w14:textId="77777777" w:rsidR="00D07752" w:rsidRDefault="00D07752" w:rsidP="00D07752">
      <w:pPr>
        <w:pStyle w:val="ListParagraph"/>
        <w:numPr>
          <w:ilvl w:val="0"/>
          <w:numId w:val="4"/>
        </w:numPr>
        <w:rPr>
          <w:b/>
          <w:bCs/>
        </w:rPr>
      </w:pPr>
      <w:r>
        <w:t>At the end of your session, please take down your poster.  Conference management will not be responsible for posters that are not removed.</w:t>
      </w:r>
    </w:p>
    <w:p w14:paraId="3CADD4EB" w14:textId="77777777" w:rsidR="00A92312" w:rsidRDefault="00A92312" w:rsidP="00D07752">
      <w:pPr>
        <w:rPr>
          <w:b/>
          <w:bCs/>
        </w:rPr>
      </w:pPr>
    </w:p>
    <w:p w14:paraId="2B7A26D0" w14:textId="77FCEA1A" w:rsidR="00D07752" w:rsidRPr="009576F1" w:rsidRDefault="00D07752" w:rsidP="00D07752">
      <w:pPr>
        <w:rPr>
          <w:b/>
          <w:bCs/>
        </w:rPr>
      </w:pPr>
      <w:bookmarkStart w:id="0" w:name="_GoBack"/>
      <w:bookmarkEnd w:id="0"/>
      <w:r>
        <w:rPr>
          <w:b/>
          <w:bCs/>
        </w:rPr>
        <w:t>Lectures:</w:t>
      </w:r>
    </w:p>
    <w:p w14:paraId="082FCB9D" w14:textId="77777777" w:rsidR="00D07752" w:rsidRDefault="00D07752" w:rsidP="00D07752"/>
    <w:p w14:paraId="02B28F1F" w14:textId="29749174" w:rsidR="00D07752" w:rsidRDefault="00D07752" w:rsidP="00A27E28">
      <w:pPr>
        <w:pStyle w:val="ListParagraph"/>
        <w:numPr>
          <w:ilvl w:val="0"/>
          <w:numId w:val="1"/>
        </w:numPr>
      </w:pPr>
      <w:r>
        <w:t xml:space="preserve">The allotted time for each lecture is </w:t>
      </w:r>
      <w:r w:rsidR="00A27E28">
        <w:t xml:space="preserve">20 </w:t>
      </w:r>
      <w:r>
        <w:t xml:space="preserve">minutes, plus </w:t>
      </w:r>
      <w:r w:rsidR="00A27E28">
        <w:t>10</w:t>
      </w:r>
      <w:r>
        <w:t xml:space="preserve"> minutes for discussion.</w:t>
      </w:r>
    </w:p>
    <w:p w14:paraId="17293F87" w14:textId="77777777" w:rsidR="00D07752" w:rsidRDefault="00D07752" w:rsidP="00D07752">
      <w:pPr>
        <w:pStyle w:val="ListParagraph"/>
        <w:numPr>
          <w:ilvl w:val="0"/>
          <w:numId w:val="1"/>
        </w:numPr>
      </w:pPr>
      <w:r>
        <w:t>There will be a computer, screen and projector in all lecture rooms.</w:t>
      </w:r>
    </w:p>
    <w:p w14:paraId="2476D86B" w14:textId="77777777" w:rsidR="00D07752" w:rsidRDefault="00D07752" w:rsidP="00D07752">
      <w:pPr>
        <w:pStyle w:val="ListParagraph"/>
        <w:numPr>
          <w:ilvl w:val="0"/>
          <w:numId w:val="1"/>
        </w:numPr>
      </w:pPr>
      <w:r>
        <w:t>Please ensure to arrive at your assigned room 15 minutes before the start of the session and upload the presentation for your lecture.</w:t>
      </w:r>
    </w:p>
    <w:p w14:paraId="7E593817" w14:textId="77777777" w:rsidR="00D07752" w:rsidRDefault="00D07752" w:rsidP="00D07752">
      <w:pPr>
        <w:pStyle w:val="ListParagraph"/>
        <w:numPr>
          <w:ilvl w:val="0"/>
          <w:numId w:val="1"/>
        </w:numPr>
      </w:pPr>
      <w:r>
        <w:t>In case of any difficulties, the conference technical team will be pleased to assist you.</w:t>
      </w:r>
    </w:p>
    <w:p w14:paraId="3FC9C58A" w14:textId="77777777" w:rsidR="00D07752" w:rsidRDefault="00D07752" w:rsidP="00D07752"/>
    <w:p w14:paraId="3AAC0A49" w14:textId="77777777" w:rsidR="00D07752" w:rsidRDefault="00D07752" w:rsidP="00D07752"/>
    <w:p w14:paraId="75137379" w14:textId="77777777" w:rsidR="00D07752" w:rsidRDefault="00D07752" w:rsidP="00D07752">
      <w:pPr>
        <w:rPr>
          <w:b/>
          <w:bCs/>
        </w:rPr>
      </w:pPr>
      <w:r>
        <w:rPr>
          <w:b/>
          <w:bCs/>
        </w:rPr>
        <w:t>Workshops:</w:t>
      </w:r>
    </w:p>
    <w:p w14:paraId="0641EAD0" w14:textId="77777777" w:rsidR="00D07752" w:rsidRDefault="00D07752" w:rsidP="00D07752">
      <w:pPr>
        <w:rPr>
          <w:b/>
          <w:bCs/>
        </w:rPr>
      </w:pPr>
    </w:p>
    <w:p w14:paraId="255EDC88" w14:textId="297E1BCA" w:rsidR="00D07752" w:rsidRDefault="00D07752" w:rsidP="00A27E28">
      <w:pPr>
        <w:pStyle w:val="ListParagraph"/>
        <w:numPr>
          <w:ilvl w:val="0"/>
          <w:numId w:val="2"/>
        </w:numPr>
      </w:pPr>
      <w:r>
        <w:t xml:space="preserve">The allotted time for each workshop </w:t>
      </w:r>
      <w:r w:rsidR="00A27E28">
        <w:t>30</w:t>
      </w:r>
      <w:r>
        <w:t xml:space="preserve"> minutes </w:t>
      </w:r>
    </w:p>
    <w:p w14:paraId="433F1FC1" w14:textId="2C687579" w:rsidR="00D07752" w:rsidRDefault="005F65E0" w:rsidP="00D07752">
      <w:pPr>
        <w:pStyle w:val="ListParagraph"/>
        <w:numPr>
          <w:ilvl w:val="0"/>
          <w:numId w:val="2"/>
        </w:numPr>
      </w:pPr>
      <w:r>
        <w:t xml:space="preserve">There will be a </w:t>
      </w:r>
      <w:r w:rsidR="00D07752">
        <w:t>computer, screen and projector in all lecture rooms</w:t>
      </w:r>
    </w:p>
    <w:p w14:paraId="67B1FA7D" w14:textId="77777777" w:rsidR="00363B4E" w:rsidRDefault="00363B4E"/>
    <w:sectPr w:rsidR="00363B4E" w:rsidSect="00914C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625"/>
    <w:multiLevelType w:val="hybridMultilevel"/>
    <w:tmpl w:val="8CEE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85A"/>
    <w:multiLevelType w:val="hybridMultilevel"/>
    <w:tmpl w:val="C03E810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9443B97"/>
    <w:multiLevelType w:val="hybridMultilevel"/>
    <w:tmpl w:val="A36C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C35"/>
    <w:multiLevelType w:val="hybridMultilevel"/>
    <w:tmpl w:val="159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52"/>
    <w:rsid w:val="00166A93"/>
    <w:rsid w:val="00363B4E"/>
    <w:rsid w:val="00584D34"/>
    <w:rsid w:val="005F65E0"/>
    <w:rsid w:val="00914C53"/>
    <w:rsid w:val="009648B5"/>
    <w:rsid w:val="00A27E28"/>
    <w:rsid w:val="00A92312"/>
    <w:rsid w:val="00B70E5F"/>
    <w:rsid w:val="00D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E38F"/>
  <w15:chartTrackingRefBased/>
  <w15:docId w15:val="{82B72926-F5A3-4F5D-8C9B-D1D6949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752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ome.google.com/webstore/detail/the-qr-code-generator/gcmhlmapohffdglflokbgknlknnmogbb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bar</dc:creator>
  <cp:keywords/>
  <dc:description/>
  <cp:lastModifiedBy>Tzipora Rakedzon</cp:lastModifiedBy>
  <cp:revision>5</cp:revision>
  <dcterms:created xsi:type="dcterms:W3CDTF">2019-10-25T06:39:00Z</dcterms:created>
  <dcterms:modified xsi:type="dcterms:W3CDTF">2019-10-25T06:40:00Z</dcterms:modified>
</cp:coreProperties>
</file>